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010/2011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Alzira Silveira Araújo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Desenhos Curriculares da Escola Municipal de Ensino Fundamental Alzira Silveira Araújo,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aos Planos de Estudos disciplina a Parte Diversificada referente ao Ensino de 8 (oito) e 9 (nove) anos e os respectivos Desenhos Curriculares, referente ao período letivo de 2009 a 2011, seguindo as orientações da resolução CME Nº008/2008.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os Desenhos Curriculares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 e dos Desenhos Curriculares, fica uma arquivada no Conselho Municipal de Educação e duas cópias são encaminhadas à Secretaria Municipal de Educação, sendo uma enviada para a escola, devendo ser anexada ao Plano de Estudos em vigência, aprovado pelo Parecer CME Nº 040/2008.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16 de junho de 2011.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